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UMOWA Nr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zawarta w dniu ………………… roku pomiędzy: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Nabywcą: Powiat Radomszczański, ul. Leszka Czarnego 22, 97-500 Radomsko, NIP 772-226-16-99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Odbiorcą zamówienia będzie: Specjalny Ośrodek Szkolno – Wychowawczy im. ks. Jana Twardowskiego w Radomsku. Piastowska 12, 97-500 Radomsko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Reprezentowany przez dyrektora Ośrodka ………………..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Przy kontrasygnacie głównego księgowego ………………….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a ……………………………………………………………………………………….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zwanym dalej Wykonawcą,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W wyniku przeprowadzenia postępowania w trybie zapytania ofertowego z dnia ………….. roku,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Zawarto umowę następującej treści: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  Wykonawca zobowiązuje się dostarczyć własnym transportem i na swój koszt dla Specjalnego Ośrodka Szkolno-Wychowawczego im. ks. Jana Twardowskiego w Radomsku artykuły żywnościowe w ilościach i cenach określonych w formularzu ofertowym i formularzach cenowych, które </w:t>
      </w:r>
      <w:r w:rsidR="00AD7462">
        <w:rPr>
          <w:rFonts w:ascii="Times New Roman" w:hAnsi="Times New Roman" w:cs="Times New Roman"/>
        </w:rPr>
        <w:t xml:space="preserve">stanowią załączniki nr 1 </w:t>
      </w:r>
      <w:bookmarkStart w:id="0" w:name="_GoBack"/>
      <w:bookmarkEnd w:id="0"/>
      <w:r w:rsidRPr="00191745">
        <w:rPr>
          <w:rFonts w:ascii="Times New Roman" w:hAnsi="Times New Roman" w:cs="Times New Roman"/>
        </w:rPr>
        <w:t xml:space="preserve">do niniejszej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  Dostarczane towary będące przedmiotem zamówienia muszą odpowiadać normom jakościowym zgodnym z obowiązującymi atestami i Polskimi Normami.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3.   Wykonawca zobowiązuje się realizować przedmiot umowy środkami transportu przystosowanym do przewozu artykułów żywnościowych, stosownie do wymagań sanitarnych dotyczących środków transportu żywności.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4.   Żywność będąca przedmiotem zamówienia musi odpowiadać warunkom jakościowym zgodnym z obowiązującymi atestami, Polskimi Normami, prawem żywnościowym oraz z obowiązującymi zasadami systemu HACCP lub Systemu Zarządzania Bezpieczeństwem Żywności zgodnym z ISO 22000.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5.   Termin przydatności do spożycia, dostarczanych produktów, w chwili dostawy do zamawiającego nie może być krótszy niż okresu, w którym produkt zachowuje zdatność do spożycia, określoną na opakowaniu lub w Polskiej Normie.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6.   W przypadku dostarczenia produktów niezgodnych z wymogami określonymi w pkt. 3 i 4 Wykonawca jest zobowiązany do niezwłocznej ich wymiany na produkty wolne od wad.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7.   Wykonawca zobowiązany jest należycie zabezpieczyć przedmiot zamówienia na czas przewozu i ponosi odpowiedzialność za całość i nienaruszalność dostarczonego towaru.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2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Wartość przedmiotu umowy wynosi:……………………………złotych netto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( słownie: …………………………………………………………….) plus podatek VAT co daję cenę brutto w wysokości………………………zł.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(sło</w:t>
      </w:r>
      <w:r>
        <w:rPr>
          <w:rFonts w:ascii="Times New Roman" w:hAnsi="Times New Roman" w:cs="Times New Roman"/>
        </w:rPr>
        <w:t>wnie :………………………………………………………………)</w:t>
      </w: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lastRenderedPageBreak/>
        <w:t>§ 3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Cena za całość zamówienia jest ceną niezmienną w okresie realizacji zamówienia.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Na pisemny wniosek Wykonawcy ceny jednostkowe określone w załączniku do umowy mogą być korygowane jedynie w przypadku zmiany podatku VAT lub o wskaźnik zmiany cen żywności publikowany przez Główny Urząd Statystyczny jedynie w przypadkach nadzwyczajnych, których strony nie mogły przewidzieć w chwili zawierania umowy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3. Zmiany cen mogą zostać wprowadzone wyłącznie w drodze aneksu do umowy i będą </w:t>
      </w:r>
      <w:r>
        <w:rPr>
          <w:rFonts w:ascii="Times New Roman" w:hAnsi="Times New Roman" w:cs="Times New Roman"/>
        </w:rPr>
        <w:t>obowiązywać od dnia podpisania.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4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Realizacja przedmiotu umowy odbywać się będzie sukcesywnie w terminie od dnia ……………..r., do dnia ………………. r.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5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  Dostawy realizowane będą na koszt i ryzyko dostawcy.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Miejsce realizacji zamówienia: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- magazyn żywnościowy Specjalnego Ośrodka Szkolno-Wychowawczego im. ks. Jana Twardowskiego w Radomsku, Piastowska 12, 97-500 Radomsko.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  Dla artykułów żywnościowych Zamawiający z jednodniowym wyprzedzeniem będzie przekazywał telefonicznie zamówienie co do rodzaju i ilości potrzebnego towaru.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3.   Odbiór ilościowy oraz wstępny odbiór jakościowy dostarczanej partii towaru, następować będzie w magazynie Zamawiającego w chwili dostawy.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4.   W przypadku stwierdzenia po odbiorze jakościowym, o którym mowa w § 9, ukrytych wad jakościowych w dostarczonej partii towaru, Zamawiający pozostawi towar do dyspozycji Wykonawcy, powiadamiając go niezwłocznie o stwierdzonych wadach wraz z wezwaniem do niezwłocznego przybycia przedstawiciela Wykonawcy celem dokonania oględzin reklamowanego towaru i ustosunkowania się do reklamacji.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6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W razie uznania przez Wykonawcę reklamacji jakości dostarczanej partii towaru, Zamawiający może, według swojego uznania, odstąpić od umowy w zakresie wadliwej partii towaru, bądź zażądać niezwłocznego dostarczenia takiej samej partii towaru wolnego od wad.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Jeżeli przedstawiciel Wykonawcy nie uzna reklamacji lub nie zgłosi się w celu jej rozpatrzenia, Zamawiający przekaże próby pobrane z wadliwej partii do zbadania w laboratorium Wojewódzkiej Stacji </w:t>
      </w:r>
      <w:proofErr w:type="spellStart"/>
      <w:r w:rsidRPr="00191745">
        <w:rPr>
          <w:rFonts w:ascii="Times New Roman" w:hAnsi="Times New Roman" w:cs="Times New Roman"/>
        </w:rPr>
        <w:t>Sanitarno</w:t>
      </w:r>
      <w:proofErr w:type="spellEnd"/>
      <w:r w:rsidRPr="00191745">
        <w:rPr>
          <w:rFonts w:ascii="Times New Roman" w:hAnsi="Times New Roman" w:cs="Times New Roman"/>
        </w:rPr>
        <w:t xml:space="preserve"> - Epidemiologicznej w Radomsku. Koszt badań laboratoryjnych ponosi strona, dla której ocena jakości okaże się niekorzystna. </w:t>
      </w: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7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Zamawiający przewiduje możliwość ograniczenia ilości dostarczanego towaru w zależności o faktycznych potrzeb. Wykonawca z tytułu niezrealizowanej części dostaw nie będzie rościł sobie pretensji do zapłaty wynagrodzenia lub odszkodowania. </w:t>
      </w:r>
    </w:p>
    <w:p w:rsid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Zamawiający przewiduje również możliwość zamówień uzupełniających w cenach określonych w oparciu o podane w ofercie wskaźniki ceny.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lastRenderedPageBreak/>
        <w:t>§ 8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 Zamawiający zobowiązuje się do uregulowania należności za dostarczone towary w terminie 21 dni od daty otrzymania faktury. Zapłata będzie następowała przelewem na konto Wykonawcy.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9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Dostarczane towary spełniają wymagania jakościowe zgodnie z polskimi normami przenoszącymi normy europejskie lub innych państw członkowskich Europejskiego Obszaru Gospodarczego.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10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Wykonawca jest zobowiązany do zapłacenia Zamawiającemu kar umownych w następujących przypadkach w wysokości: 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- za niedostarczenie zamówionej partii towaru w wysokości 20% wartości przedmiotu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- za opóźnienie w dostarczeniu zamówionej partii towaru w wysokości 5% wartości przedmiotu umowy za każdy dzień opóźnienia,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- za dostarczenie towaru z wadami w wysokości 10% wartości dostarczonego towaru w danej partii. - Za odstąpienie przez Zamawiającego od umowy z przyczyn leżących po stronie Wykonawcy w wysokości 20% wartości przedmiotu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W przypadku, gdy kary umowne nie pokrywają szkody Zamawiającego, może dochodzić on od Wykonawcy odszkodowania na zasadach ogólnych. </w:t>
      </w:r>
    </w:p>
    <w:p w:rsid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3. Kara umowna powinna być zapłacona przez stronę, która naruszyła warunki umowy w terminie 14 dni od daty wystąpienia z żądaniem zapłaty. Zamawiający może w razie zwłoki w zapłacie kary potrącić należną mu kwotę z dowolnej należności Wykonawcy.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11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Zmiana niniejszej umowy wymaga formy pisemnej pod rygorem nieważności.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12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Niedopuszczalne są takie zmiany postanowień umowy oraz wprowadzenie do niej nowych postanowień, niekorzystnych dla Zamawiającego, jeżeli przy ich uwzględnieniu należałoby zmienić treść oferty chyba, że konieczność wprowadzenia takich zmian wynika z okoliczności, których nie można było przewidzieć w chwili zawarcia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13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Wykonawca bez pisemnej zgody Zamawiającego nie może dokonywać cesji wierzytelności, przysługujących mu od Zamawiającego z tytułu niniejszej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14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W sprawach nieuregulowanych niniejszą umową mają zastosowanie odpowiednio przepisy Kodeksu Cywilnego. </w:t>
      </w: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15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Niniejszą umowę sporządzono w 2 jednobrzmiących egzemplarzach: 1 egz. dla Wykonawcy oraz po 1 egz. dla Zamawiającego/Odbiorcy tj. Specjalnego Ośrodek Szkolno-Wychowawczego im. ks. Jana Twardowskiego w Radomsku, Piastowska 12, 97-500 Radomsko.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ZAMAWIAJĄCY </w:t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  <w:t>WYKONAWCA</w:t>
      </w:r>
    </w:p>
    <w:p w:rsidR="00191745" w:rsidRDefault="00191745" w:rsidP="00191745">
      <w:pPr>
        <w:spacing w:after="0"/>
      </w:pPr>
    </w:p>
    <w:p w:rsidR="00C005CA" w:rsidRDefault="00C005CA" w:rsidP="00191745">
      <w:pPr>
        <w:spacing w:after="0"/>
      </w:pPr>
    </w:p>
    <w:sectPr w:rsidR="00C0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45"/>
    <w:rsid w:val="00191745"/>
    <w:rsid w:val="00AD7462"/>
    <w:rsid w:val="00C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8F0B-95D2-47E2-BBD9-7E5D677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2023-07-13T08:48:00Z</dcterms:created>
  <dcterms:modified xsi:type="dcterms:W3CDTF">2023-08-30T10:08:00Z</dcterms:modified>
</cp:coreProperties>
</file>